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AB" w:rsidRPr="0099519B" w:rsidRDefault="004966AB" w:rsidP="004966AB">
      <w:pPr>
        <w:widowControl w:val="0"/>
        <w:suppressAutoHyphens/>
        <w:spacing w:after="0" w:line="360" w:lineRule="auto"/>
        <w:ind w:firstLine="709"/>
        <w:jc w:val="both"/>
        <w:rPr>
          <w:rFonts w:ascii="Garamond" w:hAnsi="Garamond" w:cs="Times New Roman"/>
          <w:szCs w:val="24"/>
        </w:rPr>
      </w:pPr>
      <w:bookmarkStart w:id="0" w:name="_GoBack"/>
      <w:bookmarkEnd w:id="0"/>
      <w:r w:rsidRPr="00106608">
        <w:rPr>
          <w:rFonts w:ascii="Garamond" w:hAnsi="Garamond"/>
        </w:rPr>
        <w:t>—</w:t>
      </w:r>
      <w:r w:rsidRPr="0099519B">
        <w:rPr>
          <w:rFonts w:ascii="Garamond" w:hAnsi="Garamond" w:cs="Times New Roman"/>
          <w:szCs w:val="24"/>
        </w:rPr>
        <w:t xml:space="preserve">Pero ¿no ha mejorado el nivel de vida, la expectativa de vida en general? </w:t>
      </w:r>
      <w:r w:rsidRPr="00106608">
        <w:rPr>
          <w:rFonts w:ascii="Garamond" w:hAnsi="Garamond"/>
        </w:rPr>
        <w:t>—</w:t>
      </w:r>
      <w:r w:rsidRPr="0099519B">
        <w:rPr>
          <w:rFonts w:ascii="Garamond" w:hAnsi="Garamond" w:cs="Times New Roman"/>
          <w:szCs w:val="24"/>
        </w:rPr>
        <w:t>preguntó Marina.</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106608">
        <w:rPr>
          <w:rFonts w:ascii="Garamond" w:hAnsi="Garamond"/>
        </w:rPr>
        <w:t>—</w:t>
      </w:r>
      <w:r w:rsidRPr="0099519B">
        <w:rPr>
          <w:rFonts w:ascii="Garamond" w:hAnsi="Garamond" w:cs="Times New Roman"/>
          <w:szCs w:val="24"/>
        </w:rPr>
        <w:t>Sí, un poco. No importa, las proporciones y las cantidades relativas no reflejan la verdad del individuo, importa el número absoluto de las víctimas del hambre o de otras desgracias. Hay que contar el ser humano de uno en uno. Y uno más o uno menos ya hacen una diferencia, como se ve fácilmente cuando uno piensa que tal persona más o menos puede ser él mismo o alguien querido por él. Nadie añadiría a su hijo al conjunto de niños hambrientos si lo puede evitar, lo cual es razonable y exigible. Así que por supuesto importa el alcance cuantitativo. Menos hambrientos</w:t>
      </w:r>
      <w:r>
        <w:rPr>
          <w:rFonts w:ascii="Garamond" w:hAnsi="Garamond" w:cs="Times New Roman"/>
          <w:szCs w:val="24"/>
        </w:rPr>
        <w:t>,</w:t>
      </w:r>
      <w:r w:rsidRPr="0099519B">
        <w:rPr>
          <w:rFonts w:ascii="Garamond" w:hAnsi="Garamond" w:cs="Times New Roman"/>
          <w:szCs w:val="24"/>
        </w:rPr>
        <w:t xml:space="preserve"> es mejor que más. Es perverso plantear las cosas en términos de todo o nada. Lo hacen los relativistas para escaquearse, escudándose en la nada, y los fanáticos para darse de bruces en pos del todo. Siempre habrá problemas terribles, pero podemos reducir el número de afectados. ¿Qué se hace con las violaciones y otros crímenes? Se persiguen para que afecten al menor número de personas posibles, aunque no se consigan erradicar del todo.</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99519B">
        <w:rPr>
          <w:rFonts w:ascii="Garamond" w:hAnsi="Garamond" w:cs="Times New Roman"/>
          <w:szCs w:val="24"/>
        </w:rPr>
        <w:t>Entonces hizo una asombrosa intervención la guapa novia de Marina:</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106608">
        <w:rPr>
          <w:rFonts w:ascii="Garamond" w:hAnsi="Garamond"/>
        </w:rPr>
        <w:t>—</w:t>
      </w:r>
      <w:r w:rsidRPr="0099519B">
        <w:rPr>
          <w:rFonts w:ascii="Garamond" w:hAnsi="Garamond" w:cs="Times New Roman"/>
          <w:szCs w:val="24"/>
        </w:rPr>
        <w:t xml:space="preserve">Todo depende </w:t>
      </w:r>
      <w:r w:rsidRPr="00106608">
        <w:rPr>
          <w:rFonts w:ascii="Garamond" w:hAnsi="Garamond"/>
        </w:rPr>
        <w:t>—</w:t>
      </w:r>
      <w:r w:rsidRPr="0099519B">
        <w:rPr>
          <w:rFonts w:ascii="Garamond" w:hAnsi="Garamond" w:cs="Times New Roman"/>
          <w:szCs w:val="24"/>
        </w:rPr>
        <w:t>dijo</w:t>
      </w:r>
      <w:r w:rsidRPr="00106608">
        <w:rPr>
          <w:rFonts w:ascii="Garamond" w:hAnsi="Garamond"/>
        </w:rPr>
        <w:t>—</w:t>
      </w:r>
      <w:r w:rsidRPr="0099519B">
        <w:rPr>
          <w:rFonts w:ascii="Garamond" w:hAnsi="Garamond" w:cs="Times New Roman"/>
          <w:szCs w:val="24"/>
        </w:rPr>
        <w:t>. No creo que sufran mucho por el hambre en África. Allí están acostumbrados.</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106608">
        <w:rPr>
          <w:rFonts w:ascii="Garamond" w:hAnsi="Garamond"/>
        </w:rPr>
        <w:t>—</w:t>
      </w:r>
      <w:r w:rsidRPr="0099519B">
        <w:rPr>
          <w:rFonts w:ascii="Garamond" w:hAnsi="Garamond" w:cs="Times New Roman"/>
          <w:szCs w:val="24"/>
        </w:rPr>
        <w:t xml:space="preserve">Pero ¡cómo puedes decir una cosa así! </w:t>
      </w:r>
      <w:r w:rsidRPr="00106608">
        <w:rPr>
          <w:rFonts w:ascii="Garamond" w:hAnsi="Garamond"/>
        </w:rPr>
        <w:t>—</w:t>
      </w:r>
      <w:r w:rsidRPr="0099519B">
        <w:rPr>
          <w:rFonts w:ascii="Garamond" w:hAnsi="Garamond" w:cs="Times New Roman"/>
          <w:szCs w:val="24"/>
        </w:rPr>
        <w:t>saltó Marina sin darle tiempo al hombre a reaccionar de forma aún más vehemente, algo probable, conociéndole.</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99519B">
        <w:rPr>
          <w:rFonts w:ascii="Garamond" w:hAnsi="Garamond" w:cs="Times New Roman"/>
          <w:szCs w:val="24"/>
        </w:rPr>
        <w:t xml:space="preserve">Se preguntó </w:t>
      </w:r>
      <w:proofErr w:type="spellStart"/>
      <w:r w:rsidRPr="0099519B">
        <w:rPr>
          <w:rFonts w:ascii="Garamond" w:hAnsi="Garamond" w:cs="Times New Roman"/>
          <w:szCs w:val="24"/>
        </w:rPr>
        <w:t>Karsten</w:t>
      </w:r>
      <w:proofErr w:type="spellEnd"/>
      <w:r w:rsidRPr="0099519B">
        <w:rPr>
          <w:rFonts w:ascii="Garamond" w:hAnsi="Garamond" w:cs="Times New Roman"/>
          <w:szCs w:val="24"/>
        </w:rPr>
        <w:t xml:space="preserve"> si Marina le perdonaba su necedad por su belleza. Y se preguntó también si, llegado el caso, él también le perdonaría a Laia esa ausencia de luces. La respuesta se inclinaba hacia el sí. Pero no se daba esta hipotética situación, ni parecía factible. Y, en cualquier caso, mirado con seriedad, ciertas actitudes, merecen un juicio claro y rotundo. Así que dijo, sacrificando la buena relación:</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106608">
        <w:rPr>
          <w:rFonts w:ascii="Garamond" w:hAnsi="Garamond"/>
        </w:rPr>
        <w:t>—</w:t>
      </w:r>
      <w:r w:rsidRPr="0099519B">
        <w:rPr>
          <w:rFonts w:ascii="Garamond" w:hAnsi="Garamond" w:cs="Times New Roman"/>
          <w:szCs w:val="24"/>
        </w:rPr>
        <w:t>Deja de comer durante tres días, creo que con dos ya bastaría, o uno, y luego hablaremos. Me da la impresión de que tú eres de las personas capaces de montar un escándalo cuando les pica un mosquito y, al mismo tiempo, de burlarse de los problemas un tanto más graves de los demás. Se te ve en la cara.</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106608">
        <w:rPr>
          <w:rFonts w:ascii="Garamond" w:hAnsi="Garamond"/>
        </w:rPr>
        <w:t>—</w:t>
      </w:r>
      <w:r w:rsidRPr="0099519B">
        <w:rPr>
          <w:rFonts w:ascii="Garamond" w:hAnsi="Garamond" w:cs="Times New Roman"/>
          <w:szCs w:val="24"/>
        </w:rPr>
        <w:t xml:space="preserve">A ver. Sin insultar, por favor </w:t>
      </w:r>
      <w:r w:rsidRPr="00106608">
        <w:rPr>
          <w:rFonts w:ascii="Garamond" w:hAnsi="Garamond"/>
        </w:rPr>
        <w:t>—</w:t>
      </w:r>
      <w:r w:rsidRPr="0099519B">
        <w:rPr>
          <w:rFonts w:ascii="Garamond" w:hAnsi="Garamond" w:cs="Times New Roman"/>
          <w:szCs w:val="24"/>
        </w:rPr>
        <w:t>intervino Marina.</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106608">
        <w:rPr>
          <w:rFonts w:ascii="Garamond" w:hAnsi="Garamond"/>
        </w:rPr>
        <w:t>—</w:t>
      </w:r>
      <w:r w:rsidRPr="0099519B">
        <w:rPr>
          <w:rFonts w:ascii="Garamond" w:hAnsi="Garamond" w:cs="Times New Roman"/>
          <w:szCs w:val="24"/>
        </w:rPr>
        <w:t xml:space="preserve">Me voy a pedir un bocadillo </w:t>
      </w:r>
      <w:r w:rsidRPr="00106608">
        <w:rPr>
          <w:rFonts w:ascii="Garamond" w:hAnsi="Garamond"/>
        </w:rPr>
        <w:t>—</w:t>
      </w:r>
      <w:r w:rsidRPr="0099519B">
        <w:rPr>
          <w:rFonts w:ascii="Garamond" w:hAnsi="Garamond" w:cs="Times New Roman"/>
          <w:szCs w:val="24"/>
        </w:rPr>
        <w:t>dijo Laia con tranquilidad, a la que por lo visto le había entrado hambre con el tema de conversación.</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106608">
        <w:rPr>
          <w:rFonts w:ascii="Garamond" w:hAnsi="Garamond"/>
        </w:rPr>
        <w:t>—</w:t>
      </w:r>
      <w:r w:rsidRPr="0099519B">
        <w:rPr>
          <w:rFonts w:ascii="Garamond" w:hAnsi="Garamond" w:cs="Times New Roman"/>
          <w:szCs w:val="24"/>
        </w:rPr>
        <w:t xml:space="preserve">Si te acostumbraras a comer menos, como los africanos, te podrías ahorrar bastante dinero </w:t>
      </w:r>
      <w:r w:rsidRPr="00106608">
        <w:rPr>
          <w:rFonts w:ascii="Garamond" w:hAnsi="Garamond"/>
        </w:rPr>
        <w:t>—</w:t>
      </w:r>
      <w:r w:rsidRPr="0099519B">
        <w:rPr>
          <w:rFonts w:ascii="Garamond" w:hAnsi="Garamond" w:cs="Times New Roman"/>
          <w:szCs w:val="24"/>
        </w:rPr>
        <w:t>dijo él, a lo cual Laia replicó:</w:t>
      </w:r>
      <w:r>
        <w:rPr>
          <w:rFonts w:ascii="Garamond" w:hAnsi="Garamond" w:cs="Times New Roman"/>
          <w:szCs w:val="24"/>
        </w:rPr>
        <w:t xml:space="preserve"> </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106608">
        <w:rPr>
          <w:rFonts w:ascii="Garamond" w:hAnsi="Garamond"/>
        </w:rPr>
        <w:t>—</w:t>
      </w:r>
      <w:r w:rsidRPr="0099519B">
        <w:rPr>
          <w:rFonts w:ascii="Garamond" w:hAnsi="Garamond" w:cs="Times New Roman"/>
          <w:szCs w:val="24"/>
        </w:rPr>
        <w:t xml:space="preserve">Es verdad, pero tengo dinero suficiente. ¿Para qué ahorrarlo? El dinero no tiene </w:t>
      </w:r>
      <w:r w:rsidRPr="0099519B">
        <w:rPr>
          <w:rFonts w:ascii="Garamond" w:hAnsi="Garamond" w:cs="Times New Roman"/>
          <w:szCs w:val="24"/>
        </w:rPr>
        <w:lastRenderedPageBreak/>
        <w:t>importancia.</w:t>
      </w:r>
    </w:p>
    <w:p w:rsidR="004966AB" w:rsidRPr="0099519B" w:rsidRDefault="004966AB" w:rsidP="004966AB">
      <w:pPr>
        <w:widowControl w:val="0"/>
        <w:suppressAutoHyphens/>
        <w:spacing w:after="0" w:line="360" w:lineRule="auto"/>
        <w:ind w:firstLine="709"/>
        <w:jc w:val="both"/>
        <w:rPr>
          <w:rFonts w:ascii="Garamond" w:hAnsi="Garamond" w:cs="Times New Roman"/>
          <w:szCs w:val="24"/>
        </w:rPr>
      </w:pPr>
      <w:r w:rsidRPr="0099519B">
        <w:rPr>
          <w:rFonts w:ascii="Garamond" w:hAnsi="Garamond" w:cs="Times New Roman"/>
          <w:szCs w:val="24"/>
        </w:rPr>
        <w:t xml:space="preserve">Se levantó para acercarse a la barra. Luego se fue con su bocadillo a otra parte. </w:t>
      </w:r>
    </w:p>
    <w:p w:rsidR="00F13B61" w:rsidRDefault="00F13B61"/>
    <w:sectPr w:rsidR="00F13B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AB"/>
    <w:rsid w:val="004966AB"/>
    <w:rsid w:val="00F13B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2B42-61AD-4E05-BA7D-9E84E75F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AB"/>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FHAG</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Schafschetzy Steiner</dc:creator>
  <cp:keywords/>
  <dc:description/>
  <cp:lastModifiedBy>Miguel Schafschetzy Steiner</cp:lastModifiedBy>
  <cp:revision>1</cp:revision>
  <dcterms:created xsi:type="dcterms:W3CDTF">2021-04-29T09:58:00Z</dcterms:created>
  <dcterms:modified xsi:type="dcterms:W3CDTF">2021-04-29T09:59:00Z</dcterms:modified>
</cp:coreProperties>
</file>