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BB" w:rsidRDefault="001D7ABB" w:rsidP="001D7ABB">
      <w:pPr>
        <w:jc w:val="center"/>
        <w:rPr>
          <w:rFonts w:cs="Times New Roman"/>
          <w:i/>
          <w:color w:val="000000"/>
          <w:sz w:val="24"/>
          <w:szCs w:val="24"/>
        </w:rPr>
      </w:pPr>
      <w:r>
        <w:rPr>
          <w:rFonts w:cs="Times New Roman"/>
          <w:i/>
          <w:noProof/>
          <w:color w:val="000000"/>
          <w:sz w:val="24"/>
          <w:szCs w:val="24"/>
          <w:lang w:eastAsia="es-MX"/>
        </w:rPr>
        <w:drawing>
          <wp:inline distT="0" distB="0" distL="0" distR="0">
            <wp:extent cx="965200" cy="9652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vi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rsidR="001D7ABB" w:rsidRDefault="001D7ABB" w:rsidP="001D7ABB">
      <w:pPr>
        <w:jc w:val="center"/>
        <w:rPr>
          <w:rFonts w:cs="Times New Roman"/>
          <w:i/>
          <w:color w:val="000000"/>
          <w:sz w:val="24"/>
          <w:szCs w:val="24"/>
        </w:rPr>
      </w:pPr>
      <w:r>
        <w:rPr>
          <w:rFonts w:cs="Times New Roman"/>
          <w:i/>
          <w:color w:val="000000"/>
          <w:sz w:val="24"/>
          <w:szCs w:val="24"/>
        </w:rPr>
        <w:t>Viet Juan Félix Costa</w:t>
      </w:r>
    </w:p>
    <w:p w:rsidR="001D7ABB" w:rsidRDefault="001D7ABB" w:rsidP="001D7ABB">
      <w:pPr>
        <w:pStyle w:val="Textonotapie"/>
        <w:rPr>
          <w:rFonts w:ascii="Times New Roman" w:hAnsi="Times New Roman" w:cs="Times New Roman"/>
        </w:rPr>
      </w:pPr>
    </w:p>
    <w:p w:rsidR="001D7ABB" w:rsidRDefault="001D7ABB" w:rsidP="001D7ABB">
      <w:pPr>
        <w:rPr>
          <w:rFonts w:ascii="Times New Roman" w:hAnsi="Times New Roman" w:cs="Times New Roman"/>
          <w:sz w:val="21"/>
          <w:szCs w:val="21"/>
          <w:lang w:val="en-US"/>
        </w:rPr>
      </w:pPr>
      <w:r w:rsidRPr="00CC43C3">
        <w:rPr>
          <w:rFonts w:ascii="Times New Roman" w:hAnsi="Times New Roman" w:cs="Times New Roman"/>
          <w:sz w:val="21"/>
          <w:szCs w:val="21"/>
        </w:rPr>
        <w:t>(México, DF., 1973) es Lic. En Relaciones Internacionales con especialidad en Cooperación Internacional al Desarrollo. Candidato a Dr. en Gobierno y Administración Pública</w:t>
      </w:r>
      <w:r>
        <w:rPr>
          <w:rFonts w:ascii="Times New Roman" w:hAnsi="Times New Roman" w:cs="Times New Roman"/>
          <w:sz w:val="21"/>
          <w:szCs w:val="21"/>
        </w:rPr>
        <w:t xml:space="preserve"> (Universidad Complutense de Madrid) e Historia de América Latina (Universidad de Sevilla). Director de Investigación</w:t>
      </w:r>
      <w:r w:rsidRPr="00CC43C3">
        <w:rPr>
          <w:rFonts w:ascii="Times New Roman" w:hAnsi="Times New Roman" w:cs="Times New Roman"/>
          <w:sz w:val="21"/>
          <w:szCs w:val="21"/>
        </w:rPr>
        <w:t xml:space="preserve"> del Centro de Estudios de la Revolución Bolivariana “</w:t>
      </w:r>
      <w:r w:rsidRPr="00CC43C3">
        <w:rPr>
          <w:rFonts w:ascii="Times New Roman" w:hAnsi="Times New Roman" w:cs="Times New Roman"/>
          <w:i/>
          <w:sz w:val="21"/>
          <w:szCs w:val="21"/>
        </w:rPr>
        <w:t>General Luis Terrazas”</w:t>
      </w:r>
      <w:r w:rsidRPr="00CC43C3">
        <w:rPr>
          <w:rFonts w:ascii="Times New Roman" w:hAnsi="Times New Roman" w:cs="Times New Roman"/>
          <w:sz w:val="21"/>
          <w:szCs w:val="21"/>
        </w:rPr>
        <w:t xml:space="preserve"> A.C, con sede en México: www.revolucionbolivariana.org.mx. Presidente de la Asociación de Mexicanos Libres y Organizados Asociación </w:t>
      </w:r>
      <w:r>
        <w:rPr>
          <w:rFonts w:ascii="Times New Roman" w:hAnsi="Times New Roman" w:cs="Times New Roman"/>
          <w:sz w:val="21"/>
          <w:szCs w:val="21"/>
        </w:rPr>
        <w:t>Civil (AMLO AC).  Desde 2012  coordinador</w:t>
      </w:r>
      <w:r w:rsidRPr="00CC43C3">
        <w:rPr>
          <w:rFonts w:ascii="Times New Roman" w:hAnsi="Times New Roman" w:cs="Times New Roman"/>
          <w:sz w:val="21"/>
          <w:szCs w:val="21"/>
        </w:rPr>
        <w:t xml:space="preserve"> </w:t>
      </w:r>
      <w:r>
        <w:rPr>
          <w:rFonts w:ascii="Times New Roman" w:hAnsi="Times New Roman" w:cs="Times New Roman"/>
          <w:sz w:val="21"/>
          <w:szCs w:val="21"/>
        </w:rPr>
        <w:t>d</w:t>
      </w:r>
      <w:r w:rsidRPr="00CC43C3">
        <w:rPr>
          <w:rFonts w:ascii="Times New Roman" w:hAnsi="Times New Roman" w:cs="Times New Roman"/>
          <w:sz w:val="21"/>
          <w:szCs w:val="21"/>
        </w:rPr>
        <w:t xml:space="preserve">el Comité de </w:t>
      </w:r>
      <w:r w:rsidRPr="00CC43C3">
        <w:rPr>
          <w:rFonts w:ascii="Times New Roman" w:hAnsi="Times New Roman" w:cs="Times New Roman"/>
          <w:color w:val="FF0000"/>
          <w:sz w:val="21"/>
          <w:szCs w:val="21"/>
        </w:rPr>
        <w:t>morena</w:t>
      </w:r>
      <w:r w:rsidRPr="00CC43C3">
        <w:rPr>
          <w:rFonts w:ascii="Times New Roman" w:hAnsi="Times New Roman" w:cs="Times New Roman"/>
          <w:sz w:val="21"/>
          <w:szCs w:val="21"/>
        </w:rPr>
        <w:t xml:space="preserve"> en Cuba.  Entr</w:t>
      </w:r>
      <w:r>
        <w:rPr>
          <w:rFonts w:ascii="Times New Roman" w:hAnsi="Times New Roman" w:cs="Times New Roman"/>
          <w:sz w:val="21"/>
          <w:szCs w:val="21"/>
        </w:rPr>
        <w:t xml:space="preserve">e sus </w:t>
      </w:r>
      <w:r w:rsidRPr="00CC43C3">
        <w:rPr>
          <w:rFonts w:ascii="Times New Roman" w:hAnsi="Times New Roman" w:cs="Times New Roman"/>
          <w:sz w:val="21"/>
          <w:szCs w:val="21"/>
        </w:rPr>
        <w:t xml:space="preserve"> libros se encuentran: “</w:t>
      </w:r>
      <w:r w:rsidRPr="00CC43C3">
        <w:rPr>
          <w:rFonts w:ascii="Times New Roman" w:hAnsi="Times New Roman" w:cs="Times New Roman"/>
          <w:i/>
          <w:sz w:val="21"/>
          <w:szCs w:val="21"/>
        </w:rPr>
        <w:t>Venezuela hacia el socialismo del siglo XXI; la misión bolivariana del Presidente Hugo Chávez Frías</w:t>
      </w:r>
      <w:r w:rsidRPr="00CC43C3">
        <w:rPr>
          <w:rFonts w:ascii="Times New Roman" w:hAnsi="Times New Roman" w:cs="Times New Roman"/>
          <w:sz w:val="21"/>
          <w:szCs w:val="21"/>
        </w:rPr>
        <w:t>” (2007); “</w:t>
      </w:r>
      <w:r w:rsidRPr="00CC43C3">
        <w:rPr>
          <w:rFonts w:ascii="Times New Roman" w:hAnsi="Times New Roman" w:cs="Times New Roman"/>
          <w:i/>
          <w:sz w:val="21"/>
          <w:szCs w:val="21"/>
        </w:rPr>
        <w:t>Citas del Presidente Hugo Chávez Frías</w:t>
      </w:r>
      <w:r w:rsidRPr="00CC43C3">
        <w:rPr>
          <w:rFonts w:ascii="Times New Roman" w:hAnsi="Times New Roman" w:cs="Times New Roman"/>
          <w:sz w:val="21"/>
          <w:szCs w:val="21"/>
        </w:rPr>
        <w:t>” (2011); “</w:t>
      </w:r>
      <w:r w:rsidRPr="00932381">
        <w:rPr>
          <w:rFonts w:ascii="Times New Roman" w:hAnsi="Times New Roman" w:cs="Times New Roman"/>
          <w:i/>
          <w:sz w:val="21"/>
          <w:szCs w:val="21"/>
        </w:rPr>
        <w:t>El Delirio de Krauze</w:t>
      </w:r>
      <w:r>
        <w:rPr>
          <w:rFonts w:ascii="Times New Roman" w:hAnsi="Times New Roman" w:cs="Times New Roman"/>
          <w:sz w:val="21"/>
          <w:szCs w:val="21"/>
        </w:rPr>
        <w:t>” (2015</w:t>
      </w:r>
      <w:r w:rsidRPr="00CC43C3">
        <w:rPr>
          <w:rFonts w:ascii="Times New Roman" w:hAnsi="Times New Roman" w:cs="Times New Roman"/>
          <w:sz w:val="21"/>
          <w:szCs w:val="21"/>
        </w:rPr>
        <w:t>)</w:t>
      </w:r>
      <w:r>
        <w:rPr>
          <w:rFonts w:ascii="Times New Roman" w:hAnsi="Times New Roman" w:cs="Times New Roman"/>
          <w:sz w:val="21"/>
          <w:szCs w:val="21"/>
        </w:rPr>
        <w:t xml:space="preserve">; y </w:t>
      </w:r>
      <w:r w:rsidRPr="00CC43C3">
        <w:rPr>
          <w:rFonts w:ascii="Times New Roman" w:hAnsi="Times New Roman" w:cs="Times New Roman"/>
          <w:i/>
          <w:sz w:val="21"/>
          <w:szCs w:val="21"/>
        </w:rPr>
        <w:t xml:space="preserve">“Mis hermanos cubanos; trayectoria de Alfonso Zelaya Alger, el mexicano del </w:t>
      </w:r>
      <w:r>
        <w:rPr>
          <w:rFonts w:ascii="Times New Roman" w:hAnsi="Times New Roman" w:cs="Times New Roman"/>
          <w:i/>
          <w:sz w:val="21"/>
          <w:szCs w:val="21"/>
        </w:rPr>
        <w:t>Y</w:t>
      </w:r>
      <w:r w:rsidRPr="00CC43C3">
        <w:rPr>
          <w:rFonts w:ascii="Times New Roman" w:hAnsi="Times New Roman" w:cs="Times New Roman"/>
          <w:i/>
          <w:sz w:val="21"/>
          <w:szCs w:val="21"/>
        </w:rPr>
        <w:t>ate Granma</w:t>
      </w:r>
      <w:r>
        <w:rPr>
          <w:rFonts w:ascii="Times New Roman" w:hAnsi="Times New Roman" w:cs="Times New Roman"/>
          <w:sz w:val="21"/>
          <w:szCs w:val="21"/>
        </w:rPr>
        <w:t>” (2016)</w:t>
      </w:r>
      <w:r w:rsidRPr="00CC43C3">
        <w:rPr>
          <w:rFonts w:ascii="Times New Roman" w:hAnsi="Times New Roman" w:cs="Times New Roman"/>
          <w:sz w:val="21"/>
          <w:szCs w:val="21"/>
        </w:rPr>
        <w:t xml:space="preserve">.  </w:t>
      </w:r>
      <w:hyperlink r:id="rId5" w:history="1">
        <w:r w:rsidRPr="00CC43C3">
          <w:rPr>
            <w:rStyle w:val="Hipervnculo"/>
            <w:rFonts w:ascii="Times New Roman" w:hAnsi="Times New Roman" w:cs="Times New Roman"/>
            <w:color w:val="000000" w:themeColor="text1"/>
            <w:sz w:val="21"/>
            <w:szCs w:val="21"/>
            <w:lang w:val="en-US"/>
          </w:rPr>
          <w:t>www.revolucionbolivariana.org.mx</w:t>
        </w:r>
      </w:hyperlink>
      <w:r w:rsidRPr="00CC43C3">
        <w:rPr>
          <w:rFonts w:ascii="Times New Roman" w:hAnsi="Times New Roman" w:cs="Times New Roman"/>
          <w:color w:val="000000" w:themeColor="text1"/>
          <w:sz w:val="21"/>
          <w:szCs w:val="21"/>
          <w:lang w:val="en-US"/>
        </w:rPr>
        <w:t xml:space="preserve">  </w:t>
      </w:r>
      <w:proofErr w:type="spellStart"/>
      <w:r w:rsidRPr="00CC43C3">
        <w:rPr>
          <w:rFonts w:ascii="Times New Roman" w:hAnsi="Times New Roman" w:cs="Times New Roman"/>
          <w:color w:val="000000" w:themeColor="text1"/>
          <w:sz w:val="21"/>
          <w:szCs w:val="21"/>
          <w:lang w:val="en-US"/>
        </w:rPr>
        <w:t>Contacto</w:t>
      </w:r>
      <w:proofErr w:type="spellEnd"/>
      <w:r w:rsidRPr="00CC43C3">
        <w:rPr>
          <w:rFonts w:ascii="Times New Roman" w:hAnsi="Times New Roman" w:cs="Times New Roman"/>
          <w:color w:val="000000" w:themeColor="text1"/>
          <w:sz w:val="21"/>
          <w:szCs w:val="21"/>
          <w:lang w:val="en-US"/>
        </w:rPr>
        <w:t xml:space="preserve">: </w:t>
      </w:r>
      <w:hyperlink r:id="rId6" w:history="1">
        <w:r w:rsidRPr="00CC43C3">
          <w:rPr>
            <w:rStyle w:val="Hipervnculo"/>
            <w:rFonts w:ascii="Times New Roman" w:hAnsi="Times New Roman" w:cs="Times New Roman"/>
            <w:color w:val="000000" w:themeColor="text1"/>
            <w:sz w:val="21"/>
            <w:szCs w:val="21"/>
            <w:lang w:val="en-US"/>
          </w:rPr>
          <w:t>cerbmexico@gmail.com</w:t>
        </w:r>
      </w:hyperlink>
      <w:r w:rsidRPr="00CC43C3">
        <w:rPr>
          <w:rFonts w:ascii="Times New Roman" w:hAnsi="Times New Roman" w:cs="Times New Roman"/>
          <w:sz w:val="21"/>
          <w:szCs w:val="21"/>
          <w:lang w:val="en-US"/>
        </w:rPr>
        <w:t>,  Facebook: Viet Juan Félix Costa  Twitter</w:t>
      </w:r>
      <w:r>
        <w:rPr>
          <w:rFonts w:ascii="Times New Roman" w:hAnsi="Times New Roman" w:cs="Times New Roman"/>
          <w:sz w:val="21"/>
          <w:szCs w:val="21"/>
          <w:lang w:val="en-US"/>
        </w:rPr>
        <w:t>:  @</w:t>
      </w:r>
      <w:proofErr w:type="spellStart"/>
      <w:r>
        <w:rPr>
          <w:rFonts w:ascii="Times New Roman" w:hAnsi="Times New Roman" w:cs="Times New Roman"/>
          <w:sz w:val="21"/>
          <w:szCs w:val="21"/>
          <w:lang w:val="en-US"/>
        </w:rPr>
        <w:t>vietjuan</w:t>
      </w:r>
      <w:proofErr w:type="spellEnd"/>
    </w:p>
    <w:p w:rsidR="001D7ABB" w:rsidRDefault="001D7ABB" w:rsidP="001D7ABB">
      <w:pPr>
        <w:rPr>
          <w:rFonts w:ascii="Times New Roman" w:hAnsi="Times New Roman" w:cs="Times New Roman"/>
          <w:sz w:val="21"/>
          <w:szCs w:val="21"/>
          <w:lang w:val="en-US"/>
        </w:rPr>
      </w:pPr>
    </w:p>
    <w:p w:rsidR="001D7ABB" w:rsidRDefault="001D7ABB" w:rsidP="001D7ABB">
      <w:pPr>
        <w:rPr>
          <w:rFonts w:ascii="Times New Roman" w:hAnsi="Times New Roman" w:cs="Times New Roman"/>
          <w:sz w:val="21"/>
          <w:szCs w:val="21"/>
        </w:rPr>
      </w:pPr>
      <w:r>
        <w:rPr>
          <w:rFonts w:ascii="Times New Roman" w:hAnsi="Times New Roman" w:cs="Times New Roman"/>
          <w:sz w:val="21"/>
          <w:szCs w:val="21"/>
        </w:rPr>
        <w:t>RESEÑA: “</w:t>
      </w:r>
      <w:r w:rsidRPr="001D7ABB">
        <w:rPr>
          <w:rFonts w:ascii="Times New Roman" w:hAnsi="Times New Roman" w:cs="Times New Roman"/>
          <w:i/>
          <w:sz w:val="21"/>
          <w:szCs w:val="21"/>
        </w:rPr>
        <w:t xml:space="preserve">Mirlo Blanco; Gilberto Bosques Saldívar, embajador en Cuba </w:t>
      </w:r>
      <w:r w:rsidR="006E604E">
        <w:rPr>
          <w:rFonts w:ascii="Times New Roman" w:hAnsi="Times New Roman" w:cs="Times New Roman"/>
          <w:i/>
          <w:sz w:val="21"/>
          <w:szCs w:val="21"/>
        </w:rPr>
        <w:t>(</w:t>
      </w:r>
      <w:r w:rsidR="00325260">
        <w:rPr>
          <w:rFonts w:ascii="Times New Roman" w:hAnsi="Times New Roman" w:cs="Times New Roman"/>
          <w:i/>
          <w:sz w:val="21"/>
          <w:szCs w:val="21"/>
        </w:rPr>
        <w:t>1953-196</w:t>
      </w:r>
      <w:r w:rsidRPr="001D7ABB">
        <w:rPr>
          <w:rFonts w:ascii="Times New Roman" w:hAnsi="Times New Roman" w:cs="Times New Roman"/>
          <w:i/>
          <w:sz w:val="21"/>
          <w:szCs w:val="21"/>
        </w:rPr>
        <w:t>4): humanismo, socialismo y cristianismo en faceta diplomática</w:t>
      </w:r>
      <w:r>
        <w:rPr>
          <w:rFonts w:ascii="Times New Roman" w:hAnsi="Times New Roman" w:cs="Times New Roman"/>
          <w:sz w:val="21"/>
          <w:szCs w:val="21"/>
        </w:rPr>
        <w:t>” es mostrar la parte pendiente de la vida pública de Don Gilberto Bosques en sus 11 años de trabajo en la embajada de México en Cuba. También es pone</w:t>
      </w:r>
      <w:r w:rsidR="006E604E">
        <w:rPr>
          <w:rFonts w:ascii="Times New Roman" w:hAnsi="Times New Roman" w:cs="Times New Roman"/>
          <w:sz w:val="21"/>
          <w:szCs w:val="21"/>
        </w:rPr>
        <w:t>r</w:t>
      </w:r>
      <w:r>
        <w:rPr>
          <w:rFonts w:ascii="Times New Roman" w:hAnsi="Times New Roman" w:cs="Times New Roman"/>
          <w:sz w:val="21"/>
          <w:szCs w:val="21"/>
        </w:rPr>
        <w:t xml:space="preserve"> sobre debate dos aspectos poco estudiados del protagonista: el socialismo y el cristianismo; aspectos que el autor dice no estar en contradicción con el humanismo; todo lo contario, es el árbol de las 3 raíces de la divisa del que considera el mejor diplomático de toda la historia de México, un auténtico Mirlo Blanco pues, como el ave del mismo nombre es un caso extremadamente raro. También refuta los argumentos de la Dra. Daniela Gleizer sobre que</w:t>
      </w:r>
      <w:r w:rsidR="00325260">
        <w:rPr>
          <w:rFonts w:ascii="Times New Roman" w:hAnsi="Times New Roman" w:cs="Times New Roman"/>
          <w:sz w:val="21"/>
          <w:szCs w:val="21"/>
        </w:rPr>
        <w:t>,</w:t>
      </w:r>
      <w:r>
        <w:rPr>
          <w:rFonts w:ascii="Times New Roman" w:hAnsi="Times New Roman" w:cs="Times New Roman"/>
          <w:sz w:val="21"/>
          <w:szCs w:val="21"/>
        </w:rPr>
        <w:t xml:space="preserve"> Don Gilberto fue un burócrata y que perjudicó al exilio judío, entre otros</w:t>
      </w:r>
      <w:r w:rsidR="00325260">
        <w:rPr>
          <w:rFonts w:ascii="Times New Roman" w:hAnsi="Times New Roman" w:cs="Times New Roman"/>
          <w:sz w:val="21"/>
          <w:szCs w:val="21"/>
        </w:rPr>
        <w:t>,</w:t>
      </w:r>
      <w:bookmarkStart w:id="0" w:name="_GoBack"/>
      <w:bookmarkEnd w:id="0"/>
      <w:r>
        <w:rPr>
          <w:rFonts w:ascii="Times New Roman" w:hAnsi="Times New Roman" w:cs="Times New Roman"/>
          <w:sz w:val="21"/>
          <w:szCs w:val="21"/>
        </w:rPr>
        <w:t xml:space="preserve"> no digamos calificativos; sino calumnias viles. Se acompaña relación de los asilados por Don Gilberto, entre ellos</w:t>
      </w:r>
      <w:r w:rsidR="006E604E">
        <w:rPr>
          <w:rFonts w:ascii="Times New Roman" w:hAnsi="Times New Roman" w:cs="Times New Roman"/>
          <w:sz w:val="21"/>
          <w:szCs w:val="21"/>
        </w:rPr>
        <w:t>,</w:t>
      </w:r>
      <w:r>
        <w:rPr>
          <w:rFonts w:ascii="Times New Roman" w:hAnsi="Times New Roman" w:cs="Times New Roman"/>
          <w:sz w:val="21"/>
          <w:szCs w:val="21"/>
        </w:rPr>
        <w:t xml:space="preserve"> al ex Presidente Raúl Castro Ruz. </w:t>
      </w:r>
    </w:p>
    <w:p w:rsidR="001D7ABB" w:rsidRDefault="001D7ABB" w:rsidP="001D7ABB">
      <w:pPr>
        <w:rPr>
          <w:rFonts w:ascii="Times New Roman" w:hAnsi="Times New Roman" w:cs="Times New Roman"/>
          <w:sz w:val="21"/>
          <w:szCs w:val="21"/>
        </w:rPr>
      </w:pPr>
      <w:r>
        <w:rPr>
          <w:rFonts w:ascii="Times New Roman" w:hAnsi="Times New Roman" w:cs="Times New Roman"/>
          <w:noProof/>
          <w:sz w:val="21"/>
          <w:szCs w:val="21"/>
          <w:lang w:eastAsia="es-MX"/>
        </w:rPr>
        <w:drawing>
          <wp:inline distT="0" distB="0" distL="0" distR="0">
            <wp:extent cx="900595" cy="730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escaneada vi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12" cy="758725"/>
                    </a:xfrm>
                    <a:prstGeom prst="rect">
                      <a:avLst/>
                    </a:prstGeom>
                  </pic:spPr>
                </pic:pic>
              </a:graphicData>
            </a:graphic>
          </wp:inline>
        </w:drawing>
      </w:r>
    </w:p>
    <w:p w:rsidR="001D7ABB" w:rsidRPr="001D7ABB" w:rsidRDefault="001D7ABB" w:rsidP="001D7ABB">
      <w:pPr>
        <w:rPr>
          <w:rFonts w:ascii="Times New Roman" w:hAnsi="Times New Roman" w:cs="Times New Roman"/>
          <w:sz w:val="21"/>
          <w:szCs w:val="21"/>
        </w:rPr>
      </w:pPr>
      <w:r>
        <w:rPr>
          <w:rFonts w:ascii="Times New Roman" w:hAnsi="Times New Roman" w:cs="Times New Roman"/>
          <w:sz w:val="21"/>
          <w:szCs w:val="21"/>
        </w:rPr>
        <w:t>Viet Juan Félix</w:t>
      </w:r>
    </w:p>
    <w:p w:rsidR="001D7ABB" w:rsidRPr="001D7ABB" w:rsidRDefault="001D7ABB" w:rsidP="001D7ABB">
      <w:pPr>
        <w:rPr>
          <w:sz w:val="21"/>
          <w:szCs w:val="21"/>
        </w:rPr>
      </w:pPr>
    </w:p>
    <w:p w:rsidR="00184E55" w:rsidRPr="001D7ABB" w:rsidRDefault="00184E55"/>
    <w:sectPr w:rsidR="00184E55" w:rsidRPr="001D7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BB"/>
    <w:rsid w:val="00184E55"/>
    <w:rsid w:val="001B6E91"/>
    <w:rsid w:val="001D7ABB"/>
    <w:rsid w:val="00325260"/>
    <w:rsid w:val="006E6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A351"/>
  <w15:chartTrackingRefBased/>
  <w15:docId w15:val="{9E5764C1-CD0A-46D0-BE57-EADDB83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BB"/>
    <w:pPr>
      <w:spacing w:before="90" w:line="360" w:lineRule="auto"/>
      <w:ind w:right="119"/>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D7ABB"/>
    <w:pPr>
      <w:spacing w:after="0" w:line="240" w:lineRule="auto"/>
    </w:pPr>
    <w:rPr>
      <w:sz w:val="20"/>
      <w:szCs w:val="20"/>
    </w:rPr>
  </w:style>
  <w:style w:type="character" w:customStyle="1" w:styleId="TextonotapieCar">
    <w:name w:val="Texto nota pie Car"/>
    <w:basedOn w:val="Fuentedeprrafopredeter"/>
    <w:link w:val="Textonotapie"/>
    <w:uiPriority w:val="99"/>
    <w:rsid w:val="001D7ABB"/>
    <w:rPr>
      <w:sz w:val="20"/>
      <w:szCs w:val="20"/>
    </w:rPr>
  </w:style>
  <w:style w:type="character" w:styleId="Hipervnculo">
    <w:name w:val="Hyperlink"/>
    <w:basedOn w:val="Fuentedeprrafopredeter"/>
    <w:uiPriority w:val="99"/>
    <w:unhideWhenUsed/>
    <w:rsid w:val="001D7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bmexico@gmail.com" TargetMode="External"/><Relationship Id="rId5" Type="http://schemas.openxmlformats.org/officeDocument/2006/relationships/hyperlink" Target="http://www.revolucionbolivariana.org.mx"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Juan Felix</dc:creator>
  <cp:keywords/>
  <dc:description/>
  <cp:lastModifiedBy>Viet Juan Felix</cp:lastModifiedBy>
  <cp:revision>4</cp:revision>
  <dcterms:created xsi:type="dcterms:W3CDTF">2020-05-08T01:03:00Z</dcterms:created>
  <dcterms:modified xsi:type="dcterms:W3CDTF">2020-05-08T01:23:00Z</dcterms:modified>
</cp:coreProperties>
</file>